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532" w:rsidRDefault="002D0302" w:rsidP="00E82532">
      <w:pPr>
        <w:tabs>
          <w:tab w:val="left" w:pos="4962"/>
        </w:tabs>
        <w:rPr>
          <w:b/>
          <w:sz w:val="42"/>
          <w:szCs w:val="42"/>
        </w:rPr>
      </w:pPr>
      <w:r w:rsidRPr="004912FA">
        <w:rPr>
          <w:rFonts w:cs="Arial"/>
          <w:bCs/>
          <w:noProof/>
          <w:color w:val="000000"/>
          <w:szCs w:val="24"/>
          <w:lang w:eastAsia="de-DE"/>
        </w:rPr>
        <w:drawing>
          <wp:anchor distT="0" distB="0" distL="114300" distR="114300" simplePos="0" relativeHeight="251699200" behindDoc="0" locked="0" layoutInCell="1" allowOverlap="1" wp14:anchorId="4AAA0296" wp14:editId="773211A0">
            <wp:simplePos x="0" y="0"/>
            <wp:positionH relativeFrom="column">
              <wp:posOffset>4347210</wp:posOffset>
            </wp:positionH>
            <wp:positionV relativeFrom="paragraph">
              <wp:posOffset>4445</wp:posOffset>
            </wp:positionV>
            <wp:extent cx="2274570" cy="893879"/>
            <wp:effectExtent l="0" t="0" r="0" b="1905"/>
            <wp:wrapNone/>
            <wp:docPr id="5" name="Grafik 5" descr="C:\Users\g01a7m1.PDCOSG\Downloads\GdP-Logo quer 4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01a7m1.PDCOSG\Downloads\GdP-Logo quer 4c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4570" cy="893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77A89" w:rsidRDefault="00177A89" w:rsidP="00D3561E">
      <w:pPr>
        <w:tabs>
          <w:tab w:val="left" w:pos="4962"/>
        </w:tabs>
        <w:rPr>
          <w:b/>
          <w:sz w:val="4"/>
          <w:szCs w:val="4"/>
        </w:rPr>
        <w:sectPr w:rsidR="00177A89" w:rsidSect="005C4A17">
          <w:headerReference w:type="even" r:id="rId9"/>
          <w:headerReference w:type="default" r:id="rId10"/>
          <w:footerReference w:type="default" r:id="rId11"/>
          <w:headerReference w:type="first" r:id="rId12"/>
          <w:pgSz w:w="11907" w:h="16840" w:code="9"/>
          <w:pgMar w:top="1418" w:right="1021" w:bottom="289" w:left="1134" w:header="709" w:footer="0" w:gutter="0"/>
          <w:cols w:num="2" w:space="709"/>
          <w:docGrid w:linePitch="360"/>
        </w:sectPr>
      </w:pPr>
    </w:p>
    <w:p w:rsidR="00AF5EE2" w:rsidRDefault="00AF5EE2" w:rsidP="00D3561E">
      <w:pPr>
        <w:tabs>
          <w:tab w:val="left" w:pos="4962"/>
        </w:tabs>
        <w:rPr>
          <w:b/>
          <w:sz w:val="4"/>
          <w:szCs w:val="4"/>
        </w:rPr>
      </w:pPr>
      <w:bookmarkStart w:id="0" w:name="_GoBack"/>
      <w:bookmarkEnd w:id="0"/>
    </w:p>
    <w:p w:rsidR="00F55B26" w:rsidRDefault="00F55B26" w:rsidP="00AE1D6E">
      <w:pPr>
        <w:autoSpaceDE w:val="0"/>
        <w:autoSpaceDN w:val="0"/>
        <w:adjustRightInd w:val="0"/>
        <w:rPr>
          <w:b/>
          <w:sz w:val="4"/>
          <w:szCs w:val="4"/>
        </w:rPr>
      </w:pPr>
    </w:p>
    <w:p w:rsidR="00C126D8" w:rsidRDefault="00C126D8" w:rsidP="00D212D2">
      <w:pPr>
        <w:pStyle w:val="Default"/>
        <w:rPr>
          <w:rFonts w:asciiTheme="minorHAnsi" w:hAnsiTheme="minorHAnsi" w:cstheme="minorBidi"/>
          <w:b/>
          <w:bCs/>
          <w:color w:val="5BA33B"/>
        </w:rPr>
      </w:pPr>
    </w:p>
    <w:p w:rsidR="005F63B3" w:rsidRDefault="005F63B3" w:rsidP="005F63B3">
      <w:pPr>
        <w:pStyle w:val="Default"/>
        <w:spacing w:after="60"/>
        <w:rPr>
          <w:rFonts w:asciiTheme="minorHAnsi" w:hAnsiTheme="minorHAnsi" w:cstheme="minorBidi"/>
          <w:bCs/>
          <w:color w:val="auto"/>
        </w:rPr>
      </w:pPr>
    </w:p>
    <w:p w:rsidR="005F63B3" w:rsidRDefault="005F63B3" w:rsidP="005F63B3">
      <w:pPr>
        <w:pStyle w:val="Default"/>
        <w:spacing w:after="60"/>
        <w:rPr>
          <w:rFonts w:asciiTheme="minorHAnsi" w:hAnsiTheme="minorHAnsi" w:cstheme="minorBidi"/>
          <w:bCs/>
          <w:color w:val="auto"/>
        </w:rPr>
      </w:pPr>
    </w:p>
    <w:p w:rsidR="005F63B3" w:rsidRDefault="00C92BB9" w:rsidP="005F63B3">
      <w:pPr>
        <w:pStyle w:val="Default"/>
        <w:spacing w:after="60"/>
        <w:rPr>
          <w:rFonts w:asciiTheme="minorHAnsi" w:hAnsiTheme="minorHAnsi" w:cstheme="minorBidi"/>
          <w:bCs/>
          <w:color w:val="auto"/>
        </w:rPr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88960" behindDoc="1" locked="0" layoutInCell="1" allowOverlap="1" wp14:anchorId="3C68A810" wp14:editId="160432E6">
                <wp:simplePos x="0" y="0"/>
                <wp:positionH relativeFrom="column">
                  <wp:posOffset>-81280</wp:posOffset>
                </wp:positionH>
                <wp:positionV relativeFrom="page">
                  <wp:posOffset>2041939</wp:posOffset>
                </wp:positionV>
                <wp:extent cx="4482465" cy="884555"/>
                <wp:effectExtent l="0" t="0" r="0" b="0"/>
                <wp:wrapNone/>
                <wp:docPr id="2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2465" cy="8845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E75" w:rsidRPr="006D0E75" w:rsidRDefault="00043950" w:rsidP="006D0E75">
                            <w:pPr>
                              <w:pStyle w:val="NurText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Gewerkschaft der Polizei (</w:t>
                            </w:r>
                            <w:r w:rsidR="006D7B4A" w:rsidRPr="00043950">
                              <w:rPr>
                                <w:b/>
                                <w:sz w:val="40"/>
                                <w:szCs w:val="40"/>
                              </w:rPr>
                              <w:t xml:space="preserve">GdP) </w:t>
                            </w:r>
                            <w:r w:rsidR="006D0E75" w:rsidRPr="006D0E75">
                              <w:rPr>
                                <w:b/>
                                <w:sz w:val="40"/>
                                <w:szCs w:val="40"/>
                              </w:rPr>
                              <w:t xml:space="preserve">GdP findet FDP-Forderung völlig </w:t>
                            </w:r>
                            <w:r w:rsidR="006D0E75">
                              <w:rPr>
                                <w:b/>
                                <w:sz w:val="40"/>
                                <w:szCs w:val="40"/>
                              </w:rPr>
                              <w:t>u</w:t>
                            </w:r>
                            <w:r w:rsidR="006D0E75" w:rsidRPr="006D0E75">
                              <w:rPr>
                                <w:b/>
                                <w:sz w:val="40"/>
                                <w:szCs w:val="40"/>
                              </w:rPr>
                              <w:t>nrealistisch</w:t>
                            </w:r>
                          </w:p>
                          <w:p w:rsidR="006D7B4A" w:rsidRPr="00043950" w:rsidRDefault="006D7B4A" w:rsidP="006D7B4A">
                            <w:pPr>
                              <w:pStyle w:val="NurText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6A209E" w:rsidRPr="0072535E" w:rsidRDefault="006A209E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68A810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6.4pt;margin-top:160.8pt;width:352.95pt;height:69.65pt;z-index:-251627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QckCwIAAPMDAAAOAAAAZHJzL2Uyb0RvYy54bWysU8Fu2zAMvQ/YPwi6L04Mu0uNOEXXrsOA&#10;rhvQ9gMUSY6FSaImKbGzrx8lp2mw3Yr5IIgm+cj3SK2uRqPJXvqgwLZ0MZtTIi0Hoey2pc9Pdx+W&#10;lITIrGAarGzpQQZ6tX7/bjW4RpbQgxbSEwSxoRlcS/sYXVMUgffSsDADJy06O/CGRTT9thCeDYhu&#10;dFHO5xfFAF44D1yGgH9vJyddZ/yukzx+77ogI9Etxd5iPn0+N+ks1ivWbD1zveLHNtgbujBMWSx6&#10;grplkZGdV/9AGcU9BOjijIMpoOsUl5kDslnM/2Lz2DMnMxcUJ7iTTOH/wfKH/Q9PlGhpWVJimcEZ&#10;PckxdlILUiZ5BhcajHp0GBfHTzDimDPV4O6B/wzEwk3P7FZeew9DL5nA9hYpszhLnXBCAtkM30Bg&#10;GbaLkIHGzpukHapBEB3HdDiNBlshHH9W1bKsLmpKOPqWy6qu61yCNS/Zzof4RYIh6dJSj6PP6Gx/&#10;H2LqhjUvIamYhTuldR6/tmRo6WVd1jnhzGNUxO3UymDNefqmfUkkP1uRkyNTerpjAW2PrBPRiXIc&#10;NyMGJik2IA7I38O0hfhq8NKD/03JgBvY0vBrx7ykRH+1qOHloqrSymajqj+WaPhzz+bcwyxHqJZG&#10;SqbrTcxrPnG9Rq07lWV47eTYK25WVuf4CtLqnts56vWtrv8AAAD//wMAUEsDBBQABgAIAAAAIQDM&#10;K4/A3wAAAAsBAAAPAAAAZHJzL2Rvd25yZXYueG1sTI/BTsMwEETvSPyDtUjcWjtpiUjIpkIgriAK&#10;VOrNjbdJRLyOYrcJf4850eNoRjNvys1se3Gm0XeOEZKlAkFcO9Nxg/D58bK4B+GDZqN7x4TwQx42&#10;1fVVqQvjJn6n8zY0IpawLzRCG8JQSOnrlqz2SzcQR+/oRqtDlGMjzainWG57mSqVSas7jgutHuip&#10;pfp7e7IIX6/H/W6t3ppnezdMblaSbS4Rb2/mxwcQgebwH4Y//IgOVWQ6uBMbL3qERZJG9ICwSpMM&#10;RExk+SoBcUBYZyoHWZXy8kP1CwAA//8DAFBLAQItABQABgAIAAAAIQC2gziS/gAAAOEBAAATAAAA&#10;AAAAAAAAAAAAAAAAAABbQ29udGVudF9UeXBlc10ueG1sUEsBAi0AFAAGAAgAAAAhADj9If/WAAAA&#10;lAEAAAsAAAAAAAAAAAAAAAAALwEAAF9yZWxzLy5yZWxzUEsBAi0AFAAGAAgAAAAhALfJByQLAgAA&#10;8wMAAA4AAAAAAAAAAAAAAAAALgIAAGRycy9lMm9Eb2MueG1sUEsBAi0AFAAGAAgAAAAhAMwrj8Df&#10;AAAACwEAAA8AAAAAAAAAAAAAAAAAZQQAAGRycy9kb3ducmV2LnhtbFBLBQYAAAAABAAEAPMAAABx&#10;BQAAAAA=&#10;" filled="f" stroked="f">
                <v:textbox>
                  <w:txbxContent>
                    <w:p w:rsidR="006D0E75" w:rsidRPr="006D0E75" w:rsidRDefault="00043950" w:rsidP="006D0E75">
                      <w:pPr>
                        <w:pStyle w:val="NurText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Gewerkschaft der Polizei (</w:t>
                      </w:r>
                      <w:r w:rsidR="006D7B4A" w:rsidRPr="00043950">
                        <w:rPr>
                          <w:b/>
                          <w:sz w:val="40"/>
                          <w:szCs w:val="40"/>
                        </w:rPr>
                        <w:t xml:space="preserve">GdP) </w:t>
                      </w:r>
                      <w:r w:rsidR="006D0E75" w:rsidRPr="006D0E75">
                        <w:rPr>
                          <w:b/>
                          <w:sz w:val="40"/>
                          <w:szCs w:val="40"/>
                        </w:rPr>
                        <w:t xml:space="preserve">GdP findet FDP-Forderung völlig </w:t>
                      </w:r>
                      <w:r w:rsidR="006D0E75">
                        <w:rPr>
                          <w:b/>
                          <w:sz w:val="40"/>
                          <w:szCs w:val="40"/>
                        </w:rPr>
                        <w:t>u</w:t>
                      </w:r>
                      <w:r w:rsidR="006D0E75" w:rsidRPr="006D0E75">
                        <w:rPr>
                          <w:b/>
                          <w:sz w:val="40"/>
                          <w:szCs w:val="40"/>
                        </w:rPr>
                        <w:t>nrealistisch</w:t>
                      </w:r>
                    </w:p>
                    <w:p w:rsidR="006D7B4A" w:rsidRPr="00043950" w:rsidRDefault="006D7B4A" w:rsidP="006D7B4A">
                      <w:pPr>
                        <w:pStyle w:val="NurText"/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6A209E" w:rsidRPr="0072535E" w:rsidRDefault="006A209E">
                      <w:pPr>
                        <w:rPr>
                          <w:b/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043950" w:rsidRDefault="006D7B4A" w:rsidP="005F63B3">
      <w:r>
        <w:t xml:space="preserve">                    </w:t>
      </w:r>
      <w:r w:rsidR="00043950">
        <w:t xml:space="preserve">     </w:t>
      </w:r>
    </w:p>
    <w:p w:rsidR="005F63B3" w:rsidRDefault="00043950" w:rsidP="00043950">
      <w:pPr>
        <w:ind w:left="7080" w:firstLine="708"/>
      </w:pPr>
      <w:r>
        <w:t xml:space="preserve">      </w:t>
      </w:r>
      <w:r w:rsidR="006D0E75">
        <w:t xml:space="preserve"> 23</w:t>
      </w:r>
      <w:r w:rsidR="006D7B4A">
        <w:t>.09.2015</w:t>
      </w:r>
    </w:p>
    <w:p w:rsidR="006D7B4A" w:rsidRDefault="006D7B4A" w:rsidP="006D7B4A">
      <w:pPr>
        <w:pStyle w:val="NurText"/>
      </w:pPr>
    </w:p>
    <w:p w:rsidR="006D7B4A" w:rsidRDefault="006D7B4A" w:rsidP="006D7B4A">
      <w:pPr>
        <w:pStyle w:val="NurText"/>
      </w:pPr>
    </w:p>
    <w:p w:rsidR="00B90752" w:rsidRDefault="00B90752" w:rsidP="006D7B4A">
      <w:pPr>
        <w:pStyle w:val="NurText"/>
      </w:pPr>
    </w:p>
    <w:p w:rsidR="006D7B4A" w:rsidRDefault="006D7B4A" w:rsidP="006D7B4A">
      <w:pPr>
        <w:pStyle w:val="NurText"/>
      </w:pPr>
    </w:p>
    <w:p w:rsidR="00043950" w:rsidRDefault="00043950" w:rsidP="006D7B4A">
      <w:pPr>
        <w:pStyle w:val="NurText"/>
      </w:pPr>
    </w:p>
    <w:p w:rsidR="006D0E75" w:rsidRDefault="006D0E75" w:rsidP="00B90752">
      <w:pPr>
        <w:spacing w:line="276" w:lineRule="auto"/>
        <w:rPr>
          <w:rFonts w:ascii="Calibri" w:hAnsi="Calibri"/>
          <w:szCs w:val="24"/>
        </w:rPr>
      </w:pPr>
      <w:r w:rsidRPr="006D0E75">
        <w:rPr>
          <w:rFonts w:ascii="Calibri" w:hAnsi="Calibri"/>
          <w:szCs w:val="24"/>
        </w:rPr>
        <w:t>Wer in der Zeit, in der man als FDP Regierungsverantwortung getragen hat, gegen jeden gesunden Menschenverstand und gegen alle Fach- und Sachargumente 1000 Stellen bei der Polizei gestrichen hat, darf heute nicht nach mehr Polizeipräsenz und Polizeiposten bei Flüchtlingsunterkünfte</w:t>
      </w:r>
      <w:r>
        <w:rPr>
          <w:rFonts w:ascii="Calibri" w:hAnsi="Calibri"/>
          <w:szCs w:val="24"/>
        </w:rPr>
        <w:t>n</w:t>
      </w:r>
      <w:r w:rsidRPr="006D0E75">
        <w:rPr>
          <w:rFonts w:ascii="Calibri" w:hAnsi="Calibri"/>
          <w:szCs w:val="24"/>
        </w:rPr>
        <w:t xml:space="preserve"> rufen, bewertet der GdP-Landesvorsitzende Rüdiger Seidenspinner das Ansinnen der FDP. Das ist unredlich, so Seidenspinner.</w:t>
      </w:r>
    </w:p>
    <w:p w:rsidR="006D0E75" w:rsidRPr="006D0E75" w:rsidRDefault="006D0E75" w:rsidP="00B90752">
      <w:pPr>
        <w:spacing w:line="276" w:lineRule="auto"/>
        <w:rPr>
          <w:rFonts w:ascii="Calibri" w:hAnsi="Calibri"/>
          <w:szCs w:val="24"/>
        </w:rPr>
      </w:pPr>
    </w:p>
    <w:p w:rsidR="00B90752" w:rsidRDefault="006D0E75" w:rsidP="00B90752">
      <w:pPr>
        <w:spacing w:line="276" w:lineRule="auto"/>
        <w:rPr>
          <w:rFonts w:ascii="Calibri" w:hAnsi="Calibri"/>
          <w:szCs w:val="24"/>
        </w:rPr>
      </w:pPr>
      <w:r w:rsidRPr="006D0E75">
        <w:rPr>
          <w:rFonts w:ascii="Calibri" w:hAnsi="Calibri"/>
          <w:szCs w:val="24"/>
        </w:rPr>
        <w:t>Was wir dringend benötigen ist, dass unsere Kolleginnen und Kollegen, die in den Flüchtlingsunterkünften Dienst verrichten</w:t>
      </w:r>
      <w:r>
        <w:rPr>
          <w:rFonts w:ascii="Calibri" w:hAnsi="Calibri"/>
          <w:szCs w:val="24"/>
        </w:rPr>
        <w:t xml:space="preserve">, </w:t>
      </w:r>
      <w:r w:rsidRPr="006D0E75">
        <w:rPr>
          <w:rFonts w:ascii="Calibri" w:hAnsi="Calibri"/>
          <w:szCs w:val="24"/>
        </w:rPr>
        <w:t xml:space="preserve">ordentliche Räumlichkeiten haben und geeignete Ausrüstung und Ausstattung. </w:t>
      </w:r>
    </w:p>
    <w:p w:rsidR="006D0E75" w:rsidRDefault="006D0E75" w:rsidP="00B90752">
      <w:pPr>
        <w:spacing w:line="276" w:lineRule="auto"/>
        <w:rPr>
          <w:rFonts w:ascii="Calibri" w:hAnsi="Calibri"/>
          <w:szCs w:val="24"/>
        </w:rPr>
      </w:pPr>
      <w:r w:rsidRPr="006D0E75">
        <w:rPr>
          <w:rFonts w:ascii="Calibri" w:hAnsi="Calibri"/>
          <w:szCs w:val="24"/>
        </w:rPr>
        <w:t>Wer sich jetzt im Wahlkampfmodus hinstellt und seine Verantwortung der Vergangenheit völlig unter den Tisch fallen lässt, der zeigt wenig bis gar kein Verantwortungsbewusstsein.</w:t>
      </w:r>
    </w:p>
    <w:p w:rsidR="006D0E75" w:rsidRPr="006D0E75" w:rsidRDefault="006D0E75" w:rsidP="00B90752">
      <w:pPr>
        <w:spacing w:line="276" w:lineRule="auto"/>
        <w:rPr>
          <w:rFonts w:ascii="Calibri" w:hAnsi="Calibri"/>
          <w:szCs w:val="24"/>
        </w:rPr>
      </w:pPr>
    </w:p>
    <w:p w:rsidR="006D0E75" w:rsidRPr="006D0E75" w:rsidRDefault="006D0E75" w:rsidP="00B90752">
      <w:pPr>
        <w:spacing w:line="276" w:lineRule="auto"/>
        <w:rPr>
          <w:rFonts w:ascii="Calibri" w:hAnsi="Calibri"/>
          <w:szCs w:val="24"/>
        </w:rPr>
      </w:pPr>
      <w:r w:rsidRPr="006D0E75">
        <w:rPr>
          <w:rFonts w:ascii="Calibri" w:hAnsi="Calibri"/>
          <w:szCs w:val="24"/>
        </w:rPr>
        <w:t>Wir brauchen Lösungen und keine Schuldzuweisungen und utopische Forderungen, denn dies hilft unseren Kolleg</w:t>
      </w:r>
      <w:r>
        <w:rPr>
          <w:rFonts w:ascii="Calibri" w:hAnsi="Calibri"/>
          <w:szCs w:val="24"/>
        </w:rPr>
        <w:t>inn</w:t>
      </w:r>
      <w:r w:rsidRPr="006D0E75">
        <w:rPr>
          <w:rFonts w:ascii="Calibri" w:hAnsi="Calibri"/>
          <w:szCs w:val="24"/>
        </w:rPr>
        <w:t>en und Kollegen nicht weiter. Die Polizei läuft auf dem Zahnfleisch und kann auf Forderungen wie die der FDP ganz gut verzichten, so der GdP-Chef.</w:t>
      </w:r>
    </w:p>
    <w:p w:rsidR="004B1D01" w:rsidRDefault="004B1D01" w:rsidP="006D7B4A">
      <w:pPr>
        <w:rPr>
          <w:szCs w:val="24"/>
        </w:rPr>
      </w:pPr>
    </w:p>
    <w:p w:rsidR="004B1D01" w:rsidRDefault="004B1D01" w:rsidP="006D7B4A">
      <w:pPr>
        <w:rPr>
          <w:szCs w:val="24"/>
        </w:rPr>
      </w:pPr>
    </w:p>
    <w:p w:rsidR="004B1D01" w:rsidRDefault="004B1D01" w:rsidP="006D7B4A">
      <w:pPr>
        <w:rPr>
          <w:szCs w:val="24"/>
        </w:rPr>
      </w:pPr>
    </w:p>
    <w:p w:rsidR="00C52E74" w:rsidRDefault="004B1D01" w:rsidP="004B1D01">
      <w:pPr>
        <w:tabs>
          <w:tab w:val="left" w:pos="5472"/>
        </w:tabs>
      </w:pPr>
      <w:r>
        <w:t xml:space="preserve">Rückfragen an: </w:t>
      </w:r>
    </w:p>
    <w:p w:rsidR="004B1D01" w:rsidRDefault="004B1D01" w:rsidP="004B1D01">
      <w:pPr>
        <w:tabs>
          <w:tab w:val="left" w:pos="5472"/>
        </w:tabs>
      </w:pPr>
      <w:r>
        <w:t>Rüdiger Seidenspinner</w:t>
      </w:r>
    </w:p>
    <w:p w:rsidR="004B1D01" w:rsidRDefault="004B1D01" w:rsidP="004B1D01">
      <w:pPr>
        <w:tabs>
          <w:tab w:val="left" w:pos="5472"/>
        </w:tabs>
      </w:pPr>
      <w:r>
        <w:t>Landesvorsitzender</w:t>
      </w:r>
    </w:p>
    <w:p w:rsidR="004B1D01" w:rsidRDefault="004B1D01" w:rsidP="004B1D01">
      <w:pPr>
        <w:tabs>
          <w:tab w:val="left" w:pos="5472"/>
        </w:tabs>
      </w:pPr>
      <w:r>
        <w:t>(0172) 635 7288</w:t>
      </w:r>
    </w:p>
    <w:p w:rsidR="004B1D01" w:rsidRPr="005F63B3" w:rsidRDefault="004B1D01" w:rsidP="004B1D01"/>
    <w:p w:rsidR="004B1D01" w:rsidRPr="00043950" w:rsidRDefault="004B1D01" w:rsidP="006D7B4A">
      <w:pPr>
        <w:rPr>
          <w:szCs w:val="24"/>
        </w:rPr>
      </w:pPr>
    </w:p>
    <w:sectPr w:rsidR="004B1D01" w:rsidRPr="00043950" w:rsidSect="005F63B3">
      <w:headerReference w:type="even" r:id="rId13"/>
      <w:headerReference w:type="default" r:id="rId14"/>
      <w:footerReference w:type="default" r:id="rId15"/>
      <w:headerReference w:type="first" r:id="rId16"/>
      <w:type w:val="continuous"/>
      <w:pgSz w:w="11907" w:h="16840" w:code="9"/>
      <w:pgMar w:top="1418" w:right="1021" w:bottom="1134" w:left="1134" w:header="709" w:footer="0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6FD" w:rsidRDefault="004E16FD" w:rsidP="007C1482">
      <w:r>
        <w:separator/>
      </w:r>
    </w:p>
  </w:endnote>
  <w:endnote w:type="continuationSeparator" w:id="0">
    <w:p w:rsidR="004E16FD" w:rsidRDefault="004E16FD" w:rsidP="007C1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151" w:rsidRDefault="008E7C69">
    <w:pPr>
      <w:pStyle w:val="Fuzeile"/>
    </w:pPr>
    <w:r>
      <w:rPr>
        <w:noProof/>
        <w:szCs w:val="24"/>
        <w:lang w:eastAsia="de-DE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3771C304" wp14:editId="2253499F">
              <wp:simplePos x="0" y="0"/>
              <wp:positionH relativeFrom="page">
                <wp:posOffset>-186690</wp:posOffset>
              </wp:positionH>
              <wp:positionV relativeFrom="paragraph">
                <wp:posOffset>-189865</wp:posOffset>
              </wp:positionV>
              <wp:extent cx="7437120" cy="419100"/>
              <wp:effectExtent l="0" t="0" r="0" b="0"/>
              <wp:wrapNone/>
              <wp:docPr id="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37120" cy="419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C6503" w:rsidRPr="00C81073" w:rsidRDefault="00EC6503" w:rsidP="00EC6503">
                          <w:pPr>
                            <w:spacing w:after="60"/>
                            <w:jc w:val="center"/>
                            <w:rPr>
                              <w:rFonts w:cstheme="minorHAnsi"/>
                              <w:b/>
                              <w:sz w:val="14"/>
                              <w:szCs w:val="14"/>
                            </w:rPr>
                          </w:pPr>
                          <w:r w:rsidRPr="00C81073">
                            <w:rPr>
                              <w:b/>
                              <w:sz w:val="14"/>
                              <w:szCs w:val="14"/>
                            </w:rPr>
                            <w:t xml:space="preserve">                             </w:t>
                          </w:r>
                          <w:r w:rsidRPr="00C81073">
                            <w:rPr>
                              <w:rFonts w:cstheme="minorHAnsi"/>
                              <w:b/>
                              <w:sz w:val="14"/>
                              <w:szCs w:val="14"/>
                            </w:rPr>
                            <w:t xml:space="preserve"> </w:t>
                          </w:r>
                          <w:r w:rsidR="005F63B3">
                            <w:rPr>
                              <w:rFonts w:cstheme="minorHAnsi"/>
                              <w:b/>
                              <w:sz w:val="14"/>
                              <w:szCs w:val="14"/>
                            </w:rPr>
                            <w:t>Gewerkschaft der Polizei |</w:t>
                          </w:r>
                          <w:proofErr w:type="spellStart"/>
                          <w:r w:rsidR="005F63B3">
                            <w:rPr>
                              <w:rFonts w:cstheme="minorHAnsi"/>
                              <w:b/>
                              <w:sz w:val="14"/>
                              <w:szCs w:val="14"/>
                            </w:rPr>
                            <w:t>Maybachstraße</w:t>
                          </w:r>
                          <w:proofErr w:type="spellEnd"/>
                          <w:r w:rsidR="005F63B3">
                            <w:rPr>
                              <w:rFonts w:cstheme="minorHAnsi"/>
                              <w:b/>
                              <w:sz w:val="14"/>
                              <w:szCs w:val="14"/>
                            </w:rPr>
                            <w:t xml:space="preserve"> 2 | 71735 Eberdingen | </w:t>
                          </w:r>
                          <w:hyperlink r:id="rId1" w:history="1">
                            <w:r w:rsidR="005F63B3" w:rsidRPr="00E71299">
                              <w:rPr>
                                <w:rStyle w:val="Hyperlink"/>
                                <w:rFonts w:cstheme="minorHAnsi"/>
                                <w:b/>
                                <w:sz w:val="14"/>
                                <w:szCs w:val="14"/>
                              </w:rPr>
                              <w:t>www.gdp-bw.de</w:t>
                            </w:r>
                          </w:hyperlink>
                          <w:r w:rsidR="005F63B3">
                            <w:rPr>
                              <w:rFonts w:cstheme="minorHAnsi"/>
                              <w:b/>
                              <w:sz w:val="14"/>
                              <w:szCs w:val="14"/>
                            </w:rPr>
                            <w:t xml:space="preserve"> | (07042) 879-0</w:t>
                          </w:r>
                        </w:p>
                        <w:p w:rsidR="00EC6503" w:rsidRPr="00C81073" w:rsidRDefault="00EC6503" w:rsidP="00EC650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71C304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14.7pt;margin-top:-14.95pt;width:585.6pt;height:3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C+TDgIAAPkDAAAOAAAAZHJzL2Uyb0RvYy54bWysU9tu2zAMfR+wfxD0vthOk6UxohRduw4D&#10;ugvQ7gMUWY6FSaImKbGzry8lp2nQvg3zg0CZ5CHPIbW6Gowme+mDAstoNSkpkVZAo+yW0V+Pdx8u&#10;KQmR24ZrsJLRgwz0av3+3ap3tZxCB7qRniCIDXXvGO1idHVRBNFJw8MEnLTobMEbHvHqt0XjeY/o&#10;RhfTsvxY9OAb50HIEPDv7eik64zftlLEH20bZCSaUewt5tPnc5POYr3i9dZz1ylxbIP/QxeGK4tF&#10;T1C3PHKy8+oNlFHCQ4A2TgSYAtpWCZk5IJuqfMXmoeNOZi4oTnAnmcL/gxXf9z89UQ2jF5RYbnBE&#10;j3KIrdQNmSZ1ehdqDHpwGBaHTzDglDPT4O5B/A7Ewk3H7VZeew99J3mD3VUpszhLHXFCAtn036DB&#10;MnwXIQMNrTdJOhSDIDpO6XCaDLZCBP5czC4W1RRdAn2zalmVeXQFr5+znQ/xiwRDksGox8lndL6/&#10;DzF1w+vnkFTMwp3SOk9fW9IzupxP5znhzGNUxOXUyjB6WaZvXJdE8rNtcnLkSo82FtD2yDoRHSnH&#10;YTNkebMkSZENNAeUwcO4i/h20OjA/6Wkxz1kNPzZcS8p0V8tSrmsZrO0uPkymy+SCP7cszn3cCsQ&#10;itFIyWjexLzsI+VrlLxVWY2XTo4t435lkY5vIS3w+T1HvbzY9RMAAAD//wMAUEsDBBQABgAIAAAA&#10;IQCwxSKj3gAAAAsBAAAPAAAAZHJzL2Rvd25yZXYueG1sTI9NT8MwDIbvSPyHyEjctqSjTLTUnRCI&#10;K9M+QOKWNV5b0ThVk63l35NxgZstP3r9vMVqsp040+BbxwjJXIEgrpxpuUbY715nDyB80Gx055gQ&#10;vsnDqry+KnRu3MgbOm9DLWII+1wjNCH0uZS+ashqP3c9cbwd3WB1iOtQSzPoMYbbTi6UWkqrW44f&#10;Gt3Tc0PV1/ZkEd7fjp8fqVrXL/a+H92kJNtMIt7eTE+PIAJN4Q+Gi35UhzI6HdyJjRcdwmyRpRH9&#10;HTIQFyJJk9jmgHC3TECWhfzfofwBAAD//wMAUEsBAi0AFAAGAAgAAAAhALaDOJL+AAAA4QEAABMA&#10;AAAAAAAAAAAAAAAAAAAAAFtDb250ZW50X1R5cGVzXS54bWxQSwECLQAUAAYACAAAACEAOP0h/9YA&#10;AACUAQAACwAAAAAAAAAAAAAAAAAvAQAAX3JlbHMvLnJlbHNQSwECLQAUAAYACAAAACEAQqAvkw4C&#10;AAD5AwAADgAAAAAAAAAAAAAAAAAuAgAAZHJzL2Uyb0RvYy54bWxQSwECLQAUAAYACAAAACEAsMUi&#10;o94AAAALAQAADwAAAAAAAAAAAAAAAABoBAAAZHJzL2Rvd25yZXYueG1sUEsFBgAAAAAEAAQA8wAA&#10;AHMFAAAAAA==&#10;" filled="f" stroked="f">
              <v:textbox>
                <w:txbxContent>
                  <w:p w:rsidR="00EC6503" w:rsidRPr="00C81073" w:rsidRDefault="00EC6503" w:rsidP="00EC6503">
                    <w:pPr>
                      <w:spacing w:after="60"/>
                      <w:jc w:val="center"/>
                      <w:rPr>
                        <w:rFonts w:cstheme="minorHAnsi"/>
                        <w:b/>
                        <w:sz w:val="14"/>
                        <w:szCs w:val="14"/>
                      </w:rPr>
                    </w:pPr>
                    <w:r w:rsidRPr="00C81073">
                      <w:rPr>
                        <w:b/>
                        <w:sz w:val="14"/>
                        <w:szCs w:val="14"/>
                      </w:rPr>
                      <w:t xml:space="preserve">                             </w:t>
                    </w:r>
                    <w:r w:rsidRPr="00C81073">
                      <w:rPr>
                        <w:rFonts w:cstheme="minorHAnsi"/>
                        <w:b/>
                        <w:sz w:val="14"/>
                        <w:szCs w:val="14"/>
                      </w:rPr>
                      <w:t xml:space="preserve"> </w:t>
                    </w:r>
                    <w:r w:rsidR="005F63B3">
                      <w:rPr>
                        <w:rFonts w:cstheme="minorHAnsi"/>
                        <w:b/>
                        <w:sz w:val="14"/>
                        <w:szCs w:val="14"/>
                      </w:rPr>
                      <w:t>Gewerkschaft der Polizei |</w:t>
                    </w:r>
                    <w:proofErr w:type="spellStart"/>
                    <w:r w:rsidR="005F63B3">
                      <w:rPr>
                        <w:rFonts w:cstheme="minorHAnsi"/>
                        <w:b/>
                        <w:sz w:val="14"/>
                        <w:szCs w:val="14"/>
                      </w:rPr>
                      <w:t>Maybachstraße</w:t>
                    </w:r>
                    <w:proofErr w:type="spellEnd"/>
                    <w:r w:rsidR="005F63B3">
                      <w:rPr>
                        <w:rFonts w:cstheme="minorHAnsi"/>
                        <w:b/>
                        <w:sz w:val="14"/>
                        <w:szCs w:val="14"/>
                      </w:rPr>
                      <w:t xml:space="preserve"> 2 | 71735 Eberdingen | </w:t>
                    </w:r>
                    <w:hyperlink r:id="rId2" w:history="1">
                      <w:r w:rsidR="005F63B3" w:rsidRPr="00E71299">
                        <w:rPr>
                          <w:rStyle w:val="Hyperlink"/>
                          <w:rFonts w:cstheme="minorHAnsi"/>
                          <w:b/>
                          <w:sz w:val="14"/>
                          <w:szCs w:val="14"/>
                        </w:rPr>
                        <w:t>www.gdp-bw.de</w:t>
                      </w:r>
                    </w:hyperlink>
                    <w:r w:rsidR="005F63B3">
                      <w:rPr>
                        <w:rFonts w:cstheme="minorHAnsi"/>
                        <w:b/>
                        <w:sz w:val="14"/>
                        <w:szCs w:val="14"/>
                      </w:rPr>
                      <w:t xml:space="preserve"> | (07042) 879-0</w:t>
                    </w:r>
                  </w:p>
                  <w:p w:rsidR="00EC6503" w:rsidRPr="00C81073" w:rsidRDefault="00EC6503" w:rsidP="00EC6503"/>
                </w:txbxContent>
              </v:textbox>
              <w10:wrap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404" w:rsidRDefault="008E7C69">
    <w:pPr>
      <w:pStyle w:val="Fuzeile"/>
    </w:pPr>
    <w:r>
      <w:rPr>
        <w:noProof/>
        <w:szCs w:val="24"/>
        <w:lang w:eastAsia="de-DE"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>
              <wp:simplePos x="0" y="0"/>
              <wp:positionH relativeFrom="page">
                <wp:posOffset>-186690</wp:posOffset>
              </wp:positionH>
              <wp:positionV relativeFrom="paragraph">
                <wp:posOffset>-189865</wp:posOffset>
              </wp:positionV>
              <wp:extent cx="7437120" cy="419100"/>
              <wp:effectExtent l="0" t="0" r="0" b="0"/>
              <wp:wrapNone/>
              <wp:docPr id="4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37120" cy="419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45404" w:rsidRPr="00C81073" w:rsidRDefault="00445404" w:rsidP="00EC6503">
                          <w:pPr>
                            <w:spacing w:after="60"/>
                            <w:jc w:val="center"/>
                            <w:rPr>
                              <w:rFonts w:cstheme="minorHAnsi"/>
                              <w:b/>
                              <w:sz w:val="14"/>
                              <w:szCs w:val="14"/>
                            </w:rPr>
                          </w:pPr>
                          <w:r w:rsidRPr="00C81073">
                            <w:rPr>
                              <w:b/>
                              <w:sz w:val="14"/>
                              <w:szCs w:val="14"/>
                            </w:rPr>
                            <w:t xml:space="preserve">                             </w:t>
                          </w:r>
                          <w:r w:rsidRPr="00C81073">
                            <w:rPr>
                              <w:rFonts w:cstheme="minorHAnsi"/>
                              <w:b/>
                              <w:sz w:val="14"/>
                              <w:szCs w:val="14"/>
                            </w:rPr>
                            <w:t xml:space="preserve"> Abt. I Tarifpolitik +++ Stromstraße 4 +++ 10555 Berlin</w:t>
                          </w:r>
                          <w:r>
                            <w:rPr>
                              <w:rFonts w:cstheme="minorHAnsi"/>
                              <w:b/>
                              <w:sz w:val="14"/>
                              <w:szCs w:val="14"/>
                            </w:rPr>
                            <w:t xml:space="preserve"> +++ </w:t>
                          </w:r>
                          <w:r w:rsidRPr="00C81073">
                            <w:rPr>
                              <w:rFonts w:cstheme="minorHAnsi"/>
                              <w:b/>
                              <w:sz w:val="14"/>
                              <w:szCs w:val="14"/>
                            </w:rPr>
                            <w:t xml:space="preserve"> Alberdina Körner – Tel. 030 399921-120 – Michaela Omari – Tel. 030 399921-122 +++ Bärbel </w:t>
                          </w:r>
                          <w:proofErr w:type="spellStart"/>
                          <w:r w:rsidRPr="00C81073">
                            <w:rPr>
                              <w:rFonts w:cstheme="minorHAnsi"/>
                              <w:b/>
                              <w:sz w:val="14"/>
                              <w:szCs w:val="14"/>
                            </w:rPr>
                            <w:t>Klasing</w:t>
                          </w:r>
                          <w:proofErr w:type="spellEnd"/>
                          <w:r w:rsidRPr="00C81073">
                            <w:rPr>
                              <w:rFonts w:cstheme="minorHAnsi"/>
                              <w:b/>
                              <w:sz w:val="14"/>
                              <w:szCs w:val="14"/>
                            </w:rPr>
                            <w:t xml:space="preserve"> – Tel. 030 399921-121</w:t>
                          </w:r>
                        </w:p>
                        <w:p w:rsidR="00445404" w:rsidRPr="00C81073" w:rsidRDefault="00445404" w:rsidP="00EC650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-14.7pt;margin-top:-14.95pt;width:585.6pt;height:33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FdnDgIAAPkDAAAOAAAAZHJzL2Uyb0RvYy54bWysU9tu2zAMfR+wfxD0vthOnbUxohRduw4D&#10;ugvQ7gMUWY6FSaImKbGzrx8lJ1mwvQ3zg0CZ5CHPIbW6HY0me+mDAstoNSspkVZAq+yW0W8vj29u&#10;KAmR25ZrsJLRgwz0dv361WpwjZxDD7qVniCIDc3gGO1jdE1RBNFLw8MMnLTo7MAbHvHqt0Xr+YDo&#10;RhfzsnxbDOBb50HIEPDvw+Sk64zfdVLEL10XZCSaUewt5tPnc5POYr3izdZz1ytxbIP/QxeGK4tF&#10;z1APPHKy8+ovKKOEhwBdnAkwBXSdEjJzQDZV+Qeb5547mbmgOMGdZQr/D1Z83n/1RLWM1pRYbnBE&#10;L3KMndQtmSd1BhcaDHp2GBbHdzDilDPT4J5AfA/Ewn3P7VbeeQ9DL3mL3VUps7hInXBCAtkMn6DF&#10;MnwXIQONnTdJOhSDIDpO6XCeDLZCBP68rq+uqzm6BPrqalmVeXQFb07Zzof4QYIhyWDU4+QzOt8/&#10;hZi64c0pJBWz8Ki0ztPXlgyMLhfzRU648BgVcTm1MozelOmb1iWRfG/bnBy50pONBbQ9sk5EJ8px&#10;3IxZ3quTmBtoDyiDh2kX8e2g0YP/ScmAe8ho+LHjXlKiP1qUclnVdVrcfKkX10kEf+nZXHq4FQjF&#10;aKRkMu9jXvaJ8h1K3qmsRprN1MmxZdyvLNLxLaQFvrznqN8vdv0LAAD//wMAUEsDBBQABgAIAAAA&#10;IQCwxSKj3gAAAAsBAAAPAAAAZHJzL2Rvd25yZXYueG1sTI9NT8MwDIbvSPyHyEjctqSjTLTUnRCI&#10;K9M+QOKWNV5b0ThVk63l35NxgZstP3r9vMVqsp040+BbxwjJXIEgrpxpuUbY715nDyB80Gx055gQ&#10;vsnDqry+KnRu3MgbOm9DLWII+1wjNCH0uZS+ashqP3c9cbwd3WB1iOtQSzPoMYbbTi6UWkqrW44f&#10;Gt3Tc0PV1/ZkEd7fjp8fqVrXL/a+H92kJNtMIt7eTE+PIAJN4Q+Gi35UhzI6HdyJjRcdwmyRpRH9&#10;HTIQFyJJk9jmgHC3TECWhfzfofwBAAD//wMAUEsBAi0AFAAGAAgAAAAhALaDOJL+AAAA4QEAABMA&#10;AAAAAAAAAAAAAAAAAAAAAFtDb250ZW50X1R5cGVzXS54bWxQSwECLQAUAAYACAAAACEAOP0h/9YA&#10;AACUAQAACwAAAAAAAAAAAAAAAAAvAQAAX3JlbHMvLnJlbHNQSwECLQAUAAYACAAAACEAPwRXZw4C&#10;AAD5AwAADgAAAAAAAAAAAAAAAAAuAgAAZHJzL2Uyb0RvYy54bWxQSwECLQAUAAYACAAAACEAsMUi&#10;o94AAAALAQAADwAAAAAAAAAAAAAAAABoBAAAZHJzL2Rvd25yZXYueG1sUEsFBgAAAAAEAAQA8wAA&#10;AHMFAAAAAA==&#10;" filled="f" stroked="f">
              <v:textbox>
                <w:txbxContent>
                  <w:p w:rsidR="00445404" w:rsidRPr="00C81073" w:rsidRDefault="00445404" w:rsidP="00EC6503">
                    <w:pPr>
                      <w:spacing w:after="60"/>
                      <w:jc w:val="center"/>
                      <w:rPr>
                        <w:rFonts w:cstheme="minorHAnsi"/>
                        <w:b/>
                        <w:sz w:val="14"/>
                        <w:szCs w:val="14"/>
                      </w:rPr>
                    </w:pPr>
                    <w:r w:rsidRPr="00C81073">
                      <w:rPr>
                        <w:b/>
                        <w:sz w:val="14"/>
                        <w:szCs w:val="14"/>
                      </w:rPr>
                      <w:t xml:space="preserve">                             </w:t>
                    </w:r>
                    <w:r w:rsidRPr="00C81073">
                      <w:rPr>
                        <w:rFonts w:cstheme="minorHAnsi"/>
                        <w:b/>
                        <w:sz w:val="14"/>
                        <w:szCs w:val="14"/>
                      </w:rPr>
                      <w:t xml:space="preserve"> Abt. I Tarifpolitik +++ Stromstraße 4 +++ 10555 Berlin</w:t>
                    </w:r>
                    <w:r>
                      <w:rPr>
                        <w:rFonts w:cstheme="minorHAnsi"/>
                        <w:b/>
                        <w:sz w:val="14"/>
                        <w:szCs w:val="14"/>
                      </w:rPr>
                      <w:t xml:space="preserve"> +++ </w:t>
                    </w:r>
                    <w:r w:rsidRPr="00C81073">
                      <w:rPr>
                        <w:rFonts w:cstheme="minorHAnsi"/>
                        <w:b/>
                        <w:sz w:val="14"/>
                        <w:szCs w:val="14"/>
                      </w:rPr>
                      <w:t xml:space="preserve"> Alberdina Körner – Tel. 030 399921-120 – Michaela Omari – Tel. 030 399921-122 +++ Bärbel </w:t>
                    </w:r>
                    <w:proofErr w:type="spellStart"/>
                    <w:r w:rsidRPr="00C81073">
                      <w:rPr>
                        <w:rFonts w:cstheme="minorHAnsi"/>
                        <w:b/>
                        <w:sz w:val="14"/>
                        <w:szCs w:val="14"/>
                      </w:rPr>
                      <w:t>Klasing</w:t>
                    </w:r>
                    <w:proofErr w:type="spellEnd"/>
                    <w:r w:rsidRPr="00C81073">
                      <w:rPr>
                        <w:rFonts w:cstheme="minorHAnsi"/>
                        <w:b/>
                        <w:sz w:val="14"/>
                        <w:szCs w:val="14"/>
                      </w:rPr>
                      <w:t xml:space="preserve"> – Tel. 030 399921-121</w:t>
                    </w:r>
                  </w:p>
                  <w:p w:rsidR="00445404" w:rsidRPr="00C81073" w:rsidRDefault="00445404" w:rsidP="00EC6503"/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6FD" w:rsidRDefault="004E16FD" w:rsidP="007C1482">
      <w:r>
        <w:separator/>
      </w:r>
    </w:p>
  </w:footnote>
  <w:footnote w:type="continuationSeparator" w:id="0">
    <w:p w:rsidR="004E16FD" w:rsidRDefault="004E16FD" w:rsidP="007C14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482" w:rsidRDefault="004E16FD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03762" o:spid="_x0000_s2053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Gestaltungsvorlagen A4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482" w:rsidRDefault="004E16FD" w:rsidP="0072535E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03763" o:spid="_x0000_s2054" type="#_x0000_t75" style="position:absolute;margin-left:-58.95pt;margin-top:-71.15pt;width:598.45pt;height:841.9pt;z-index:-251656192;mso-position-horizontal-relative:margin;mso-position-vertical-relative:margin" o:allowincell="f">
          <v:imagedata r:id="rId1" o:title="Gestaltungsvorlagen A42"/>
          <w10:wrap anchorx="margin" anchory="margin"/>
        </v:shape>
      </w:pict>
    </w:r>
    <w:r w:rsidR="008E7C69">
      <w:rPr>
        <w:b/>
        <w:noProof/>
        <w:color w:val="5BA33B"/>
        <w:sz w:val="80"/>
        <w:szCs w:val="80"/>
        <w:lang w:eastAsia="de-DE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75A67472" wp14:editId="0DCE1E6C">
              <wp:simplePos x="0" y="0"/>
              <wp:positionH relativeFrom="column">
                <wp:posOffset>-190500</wp:posOffset>
              </wp:positionH>
              <wp:positionV relativeFrom="paragraph">
                <wp:posOffset>205105</wp:posOffset>
              </wp:positionV>
              <wp:extent cx="6181090" cy="746760"/>
              <wp:effectExtent l="0" t="0" r="0" b="0"/>
              <wp:wrapNone/>
              <wp:docPr id="6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81090" cy="7467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C3AB7" w:rsidRDefault="00710FD3" w:rsidP="005C3AB7">
                          <w:r>
                            <w:rPr>
                              <w:b/>
                              <w:color w:val="5BA33B"/>
                              <w:sz w:val="80"/>
                              <w:szCs w:val="80"/>
                            </w:rPr>
                            <w:t>Pressemeldung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A6747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15pt;margin-top:16.15pt;width:486.7pt;height:58.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n2jCgIAAPIDAAAOAAAAZHJzL2Uyb0RvYy54bWysU9tu2zAMfR+wfxD0vtgOcjWiFF27DgO6&#10;C9DuAxRZjoVJoiYpsbOvHyWnabC9DfODIJrkIc8htbkZjCZH6YMCy2g1KSmRVkCj7J7R788P71aU&#10;hMhtwzVYyehJBnqzfftm07taTqED3UhPEMSGuneMdjG6uiiC6KThYQJOWnS24A2PaPp90XjeI7rR&#10;xbQsF0UPvnEehAwB/96PTrrN+G0rRfzatkFGohnF3mI+fT536Sy2G17vPXedEuc2+D90YbiyWPQC&#10;dc8jJwev/oIySngI0MaJAFNA2yohMwdkU5V/sHnquJOZC4oT3EWm8P9gxZfjN09Uw+iCEssNjuhZ&#10;DrGVuiHTpE7vQo1BTw7D4vAeBpxyZhrcI4gfgVi467jdy1vvoe8kb7C7KmUWV6kjTkggu/4zNFiG&#10;HyJkoKH1JkmHYhBExymdLpPBVojAn4tqVZVrdAn0LWeL5SKPruD1S7bzIX6UYEi6MOpx8hmdHx9D&#10;TN3w+iUkFbPwoLTO09eW9Iyu59N5TrjyGBVxObUyjK7K9I3rkkh+sE1Ojlzp8Y4FtD2zTkRHynHY&#10;DRiYpNhBc0L+HsYlxEeDlw78L0p6XEBGw88D95IS/cmihutqNksbm43ZfDlFw197dtcebgVCMRop&#10;Ga93MW/5yPUWtW5VluG1k3OvuFhZnfMjSJt7beeo16e6/Q0AAP//AwBQSwMEFAAGAAgAAAAhAC06&#10;72DeAAAACgEAAA8AAABkcnMvZG93bnJldi54bWxMj8FOwzAQRO9I/IO1SNxamyagJsSpqiKuVBSo&#10;xM2Nt0lEvI5itwl/z/ZEj6t9mnlTrCbXiTMOofWk4WGuQCBV3rZUa/j8eJ0tQYRoyJrOE2r4xQCr&#10;8vamMLn1I73jeRdrwSEUcqOhibHPpQxVg86Eue+R+Hf0gzORz6GWdjAjh7tOLpR6ks60xA2N6XHT&#10;YPWzOzkNX2/H732qtvWLe+xHPylJLpNa399N62cQEaf4D8NFn9WhZKeDP5ENotMwSxRviRqSRQKC&#10;gSxNUhAHJtMsA1kW8npC+QcAAP//AwBQSwECLQAUAAYACAAAACEAtoM4kv4AAADhAQAAEwAAAAAA&#10;AAAAAAAAAAAAAAAAW0NvbnRlbnRfVHlwZXNdLnhtbFBLAQItABQABgAIAAAAIQA4/SH/1gAAAJQB&#10;AAALAAAAAAAAAAAAAAAAAC8BAABfcmVscy8ucmVsc1BLAQItABQABgAIAAAAIQD0pn2jCgIAAPID&#10;AAAOAAAAAAAAAAAAAAAAAC4CAABkcnMvZTJvRG9jLnhtbFBLAQItABQABgAIAAAAIQAtOu9g3gAA&#10;AAoBAAAPAAAAAAAAAAAAAAAAAGQEAABkcnMvZG93bnJldi54bWxQSwUGAAAAAAQABADzAAAAbwUA&#10;AAAA&#10;" filled="f" stroked="f">
              <v:textbox>
                <w:txbxContent>
                  <w:p w:rsidR="005C3AB7" w:rsidRDefault="00710FD3" w:rsidP="005C3AB7">
                    <w:r>
                      <w:rPr>
                        <w:b/>
                        <w:color w:val="5BA33B"/>
                        <w:sz w:val="80"/>
                        <w:szCs w:val="80"/>
                      </w:rPr>
                      <w:t>Pressemeldung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482" w:rsidRDefault="004E16FD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03761" o:spid="_x0000_s2052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Gestaltungsvorlagen A42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404" w:rsidRDefault="008E7C69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71552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0692130"/>
          <wp:effectExtent l="0" t="0" r="635" b="0"/>
          <wp:wrapNone/>
          <wp:docPr id="1" name="Bild 13" descr="Gestaltungsvorlagen A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Gestaltungsvorlagen A4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404" w:rsidRDefault="008E7C69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72576" behindDoc="1" locked="0" layoutInCell="0" allowOverlap="1">
          <wp:simplePos x="0" y="0"/>
          <wp:positionH relativeFrom="margin">
            <wp:posOffset>-139065</wp:posOffset>
          </wp:positionH>
          <wp:positionV relativeFrom="margin">
            <wp:posOffset>-903605</wp:posOffset>
          </wp:positionV>
          <wp:extent cx="6990715" cy="10692130"/>
          <wp:effectExtent l="0" t="0" r="635" b="0"/>
          <wp:wrapNone/>
          <wp:docPr id="14" name="Bild 14" descr="Gestaltungsvorlagen A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Gestaltungsvorlagen A4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0715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color w:val="5BA33B"/>
        <w:sz w:val="80"/>
        <w:szCs w:val="80"/>
        <w:lang w:eastAsia="de-DE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>
              <wp:simplePos x="0" y="0"/>
              <wp:positionH relativeFrom="column">
                <wp:posOffset>-190500</wp:posOffset>
              </wp:positionH>
              <wp:positionV relativeFrom="paragraph">
                <wp:posOffset>205105</wp:posOffset>
              </wp:positionV>
              <wp:extent cx="6181090" cy="746760"/>
              <wp:effectExtent l="0" t="0" r="0" b="0"/>
              <wp:wrapNone/>
              <wp:docPr id="1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81090" cy="7467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45404" w:rsidRDefault="00445404" w:rsidP="005C3AB7">
                          <w:r>
                            <w:rPr>
                              <w:b/>
                              <w:color w:val="5BA33B"/>
                              <w:sz w:val="80"/>
                              <w:szCs w:val="80"/>
                            </w:rPr>
                            <w:t>Tarifpolitische Info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15pt;margin-top:16.15pt;width:486.7pt;height:58.8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gBvDQIAAPoDAAAOAAAAZHJzL2Uyb0RvYy54bWysU9tu2zAMfR+wfxD0vtjOcjXiFF27DgO6&#10;C9DuAxRZioVJoiYpsbOvHyWnWbC9DfODIJrkIc8htbkZjCZH4YMC29BqUlIiLIdW2X1Dvz0/vFlR&#10;EiKzLdNgRUNPItCb7etXm97VYgod6FZ4giA21L1raBejq4si8E4YFibghEWnBG9YRNPvi9azHtGN&#10;LqZluSh68K3zwEUI+Pd+dNJtxpdS8PhFyiAi0Q3F3mI+fT536Sy2G1bvPXOd4uc22D90YZiyWPQC&#10;dc8iIwev/oIyinsIIOOEgylASsVF5oBsqvIPNk8dcyJzQXGCu8gU/h8s/3z86olqcXZvKbHM4Iye&#10;xRCl0C2ZJnl6F2qMenIYF4d3MGBophrcI/DvgVi465jdi1vvoe8Ea7G9KmUWV6kjTkggu/4TtFiG&#10;HSJkoEF6k7RDNQii45hOl9FgK4Tjz0W1qso1ujj6lrPFcpFnV7D6Jdv5ED8IMCRdGupx9BmdHR9D&#10;TN2w+iUkFbPwoLTO49eW9A1dz6fznHDlMSridmplGroq0zfuSyL53rY5OTKlxzsW0PbMOhEdKcdh&#10;N2R9L2LuoD2hDB7GZcTHg5cO/E9KelzEhoYfB+YFJfqjRSnX1WyWNjcbs/lyioa/9uyuPcxyhGpo&#10;pGS83sW87SPlW5RcqqxGms3YybllXLAs0vkxpA2+tnPU7ye7/QUAAP//AwBQSwMEFAAGAAgAAAAh&#10;AC0672DeAAAACgEAAA8AAABkcnMvZG93bnJldi54bWxMj8FOwzAQRO9I/IO1SNxamyagJsSpqiKu&#10;VBSoxM2Nt0lEvI5itwl/z/ZEj6t9mnlTrCbXiTMOofWk4WGuQCBV3rZUa/j8eJ0tQYRoyJrOE2r4&#10;xQCr8vamMLn1I73jeRdrwSEUcqOhibHPpQxVg86Eue+R+Hf0gzORz6GWdjAjh7tOLpR6ks60xA2N&#10;6XHTYPWzOzkNX2/H732qtvWLe+xHPylJLpNa399N62cQEaf4D8NFn9WhZKeDP5ENotMwSxRviRqS&#10;RQKCgSxNUhAHJtMsA1kW8npC+QcAAP//AwBQSwECLQAUAAYACAAAACEAtoM4kv4AAADhAQAAEwAA&#10;AAAAAAAAAAAAAAAAAAAAW0NvbnRlbnRfVHlwZXNdLnhtbFBLAQItABQABgAIAAAAIQA4/SH/1gAA&#10;AJQBAAALAAAAAAAAAAAAAAAAAC8BAABfcmVscy8ucmVsc1BLAQItABQABgAIAAAAIQAjbgBvDQIA&#10;APoDAAAOAAAAAAAAAAAAAAAAAC4CAABkcnMvZTJvRG9jLnhtbFBLAQItABQABgAIAAAAIQAtOu9g&#10;3gAAAAoBAAAPAAAAAAAAAAAAAAAAAGcEAABkcnMvZG93bnJldi54bWxQSwUGAAAAAAQABADzAAAA&#10;cgUAAAAA&#10;" filled="f" stroked="f">
              <v:textbox>
                <w:txbxContent>
                  <w:p w:rsidR="00445404" w:rsidRDefault="00445404" w:rsidP="005C3AB7">
                    <w:r>
                      <w:rPr>
                        <w:b/>
                        <w:color w:val="5BA33B"/>
                        <w:sz w:val="80"/>
                        <w:szCs w:val="80"/>
                      </w:rPr>
                      <w:t>Tarifpolitische Info</w:t>
                    </w:r>
                  </w:p>
                </w:txbxContent>
              </v:textbox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404" w:rsidRDefault="008E7C69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7052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0692130"/>
          <wp:effectExtent l="0" t="0" r="635" b="0"/>
          <wp:wrapNone/>
          <wp:docPr id="12" name="Bild 12" descr="Gestaltungsvorlagen A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Gestaltungsvorlagen A4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8058A"/>
    <w:multiLevelType w:val="hybridMultilevel"/>
    <w:tmpl w:val="491C23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40330"/>
    <w:multiLevelType w:val="hybridMultilevel"/>
    <w:tmpl w:val="E1D43B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F3C8D"/>
    <w:multiLevelType w:val="hybridMultilevel"/>
    <w:tmpl w:val="438A7EC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735B6"/>
    <w:multiLevelType w:val="hybridMultilevel"/>
    <w:tmpl w:val="9A40337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B06D57"/>
    <w:multiLevelType w:val="hybridMultilevel"/>
    <w:tmpl w:val="DAD826C8"/>
    <w:lvl w:ilvl="0" w:tplc="65BAE7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FF7F3D"/>
    <w:multiLevelType w:val="hybridMultilevel"/>
    <w:tmpl w:val="43CA0456"/>
    <w:lvl w:ilvl="0" w:tplc="04070005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6" w15:restartNumberingAfterBreak="0">
    <w:nsid w:val="3CDB6AFB"/>
    <w:multiLevelType w:val="hybridMultilevel"/>
    <w:tmpl w:val="456A4650"/>
    <w:lvl w:ilvl="0" w:tplc="65BAE77A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52A07EC5"/>
    <w:multiLevelType w:val="hybridMultilevel"/>
    <w:tmpl w:val="3546281C"/>
    <w:lvl w:ilvl="0" w:tplc="04070005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583648AD"/>
    <w:multiLevelType w:val="hybridMultilevel"/>
    <w:tmpl w:val="B3A8E7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361C19"/>
    <w:multiLevelType w:val="hybridMultilevel"/>
    <w:tmpl w:val="AA1EE1D0"/>
    <w:lvl w:ilvl="0" w:tplc="04070005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619E39C7"/>
    <w:multiLevelType w:val="hybridMultilevel"/>
    <w:tmpl w:val="98AEBD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7B0CEE"/>
    <w:multiLevelType w:val="hybridMultilevel"/>
    <w:tmpl w:val="C19E85C0"/>
    <w:lvl w:ilvl="0" w:tplc="61264E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BA33B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B46F84"/>
    <w:multiLevelType w:val="hybridMultilevel"/>
    <w:tmpl w:val="EC4815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2"/>
  </w:num>
  <w:num w:numId="5">
    <w:abstractNumId w:val="10"/>
  </w:num>
  <w:num w:numId="6">
    <w:abstractNumId w:val="1"/>
  </w:num>
  <w:num w:numId="7">
    <w:abstractNumId w:val="12"/>
  </w:num>
  <w:num w:numId="8">
    <w:abstractNumId w:val="11"/>
  </w:num>
  <w:num w:numId="9">
    <w:abstractNumId w:val="3"/>
  </w:num>
  <w:num w:numId="10">
    <w:abstractNumId w:val="6"/>
  </w:num>
  <w:num w:numId="11">
    <w:abstractNumId w:val="0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4A"/>
    <w:rsid w:val="00004990"/>
    <w:rsid w:val="00013FB7"/>
    <w:rsid w:val="0001481D"/>
    <w:rsid w:val="000240E6"/>
    <w:rsid w:val="00032F38"/>
    <w:rsid w:val="00042121"/>
    <w:rsid w:val="00043950"/>
    <w:rsid w:val="0007193C"/>
    <w:rsid w:val="0009246A"/>
    <w:rsid w:val="000A1F84"/>
    <w:rsid w:val="000A3603"/>
    <w:rsid w:val="000C0694"/>
    <w:rsid w:val="000D7E17"/>
    <w:rsid w:val="000E3758"/>
    <w:rsid w:val="000F67F1"/>
    <w:rsid w:val="00135627"/>
    <w:rsid w:val="00153B90"/>
    <w:rsid w:val="001571AA"/>
    <w:rsid w:val="001574A6"/>
    <w:rsid w:val="00177A89"/>
    <w:rsid w:val="00180680"/>
    <w:rsid w:val="00185FA6"/>
    <w:rsid w:val="001A3192"/>
    <w:rsid w:val="001A5069"/>
    <w:rsid w:val="001C1C8B"/>
    <w:rsid w:val="001D1718"/>
    <w:rsid w:val="001D2969"/>
    <w:rsid w:val="001D2ADC"/>
    <w:rsid w:val="001D3151"/>
    <w:rsid w:val="00202A8E"/>
    <w:rsid w:val="002156AD"/>
    <w:rsid w:val="00231E46"/>
    <w:rsid w:val="00235785"/>
    <w:rsid w:val="00237956"/>
    <w:rsid w:val="00244E72"/>
    <w:rsid w:val="002460EB"/>
    <w:rsid w:val="00256801"/>
    <w:rsid w:val="00257586"/>
    <w:rsid w:val="00264F57"/>
    <w:rsid w:val="00270957"/>
    <w:rsid w:val="00283D3C"/>
    <w:rsid w:val="002927F5"/>
    <w:rsid w:val="0029326F"/>
    <w:rsid w:val="00294B02"/>
    <w:rsid w:val="002A1984"/>
    <w:rsid w:val="002B1574"/>
    <w:rsid w:val="002B236A"/>
    <w:rsid w:val="002C16BA"/>
    <w:rsid w:val="002C427C"/>
    <w:rsid w:val="002C48E2"/>
    <w:rsid w:val="002C4A95"/>
    <w:rsid w:val="002D0302"/>
    <w:rsid w:val="002E2B4E"/>
    <w:rsid w:val="002E6B40"/>
    <w:rsid w:val="00301632"/>
    <w:rsid w:val="00306BE1"/>
    <w:rsid w:val="003165EB"/>
    <w:rsid w:val="00334BD0"/>
    <w:rsid w:val="00340BEA"/>
    <w:rsid w:val="00340D3A"/>
    <w:rsid w:val="003458F0"/>
    <w:rsid w:val="00351515"/>
    <w:rsid w:val="00352A46"/>
    <w:rsid w:val="00357AF5"/>
    <w:rsid w:val="00372EA4"/>
    <w:rsid w:val="00375968"/>
    <w:rsid w:val="0038005D"/>
    <w:rsid w:val="00385A72"/>
    <w:rsid w:val="003901B5"/>
    <w:rsid w:val="003A5A56"/>
    <w:rsid w:val="003B106D"/>
    <w:rsid w:val="003B7C7F"/>
    <w:rsid w:val="003E0F4C"/>
    <w:rsid w:val="003F121C"/>
    <w:rsid w:val="00415566"/>
    <w:rsid w:val="00445404"/>
    <w:rsid w:val="004467B1"/>
    <w:rsid w:val="00453109"/>
    <w:rsid w:val="004608D7"/>
    <w:rsid w:val="004906E4"/>
    <w:rsid w:val="004912FA"/>
    <w:rsid w:val="00492714"/>
    <w:rsid w:val="004B1D01"/>
    <w:rsid w:val="004E16FD"/>
    <w:rsid w:val="00511154"/>
    <w:rsid w:val="005246E3"/>
    <w:rsid w:val="005304EA"/>
    <w:rsid w:val="005322C0"/>
    <w:rsid w:val="0053308B"/>
    <w:rsid w:val="00533A3D"/>
    <w:rsid w:val="00543A99"/>
    <w:rsid w:val="00543E0F"/>
    <w:rsid w:val="00547258"/>
    <w:rsid w:val="00547739"/>
    <w:rsid w:val="005479AD"/>
    <w:rsid w:val="00551FDA"/>
    <w:rsid w:val="005522A5"/>
    <w:rsid w:val="00557087"/>
    <w:rsid w:val="00563398"/>
    <w:rsid w:val="00570245"/>
    <w:rsid w:val="00575985"/>
    <w:rsid w:val="005B3D84"/>
    <w:rsid w:val="005C3AB7"/>
    <w:rsid w:val="005C4A17"/>
    <w:rsid w:val="005C7822"/>
    <w:rsid w:val="005D60A6"/>
    <w:rsid w:val="005E724B"/>
    <w:rsid w:val="005F63B3"/>
    <w:rsid w:val="006037FE"/>
    <w:rsid w:val="00622E02"/>
    <w:rsid w:val="00626576"/>
    <w:rsid w:val="006304B5"/>
    <w:rsid w:val="006362FB"/>
    <w:rsid w:val="0064125F"/>
    <w:rsid w:val="00647868"/>
    <w:rsid w:val="00651304"/>
    <w:rsid w:val="00657689"/>
    <w:rsid w:val="00660ABC"/>
    <w:rsid w:val="00665875"/>
    <w:rsid w:val="00673C07"/>
    <w:rsid w:val="00683EB3"/>
    <w:rsid w:val="0068773A"/>
    <w:rsid w:val="006A209E"/>
    <w:rsid w:val="006A39CD"/>
    <w:rsid w:val="006C309D"/>
    <w:rsid w:val="006D0E75"/>
    <w:rsid w:val="006D7B4A"/>
    <w:rsid w:val="006E127D"/>
    <w:rsid w:val="006E38D9"/>
    <w:rsid w:val="006E5F82"/>
    <w:rsid w:val="006F18F9"/>
    <w:rsid w:val="00701394"/>
    <w:rsid w:val="00706460"/>
    <w:rsid w:val="00710FD3"/>
    <w:rsid w:val="00720129"/>
    <w:rsid w:val="0072535E"/>
    <w:rsid w:val="007277D4"/>
    <w:rsid w:val="007378CF"/>
    <w:rsid w:val="00753653"/>
    <w:rsid w:val="007614AC"/>
    <w:rsid w:val="007639E5"/>
    <w:rsid w:val="0077573E"/>
    <w:rsid w:val="00780DFE"/>
    <w:rsid w:val="007975D0"/>
    <w:rsid w:val="007A38BC"/>
    <w:rsid w:val="007B1824"/>
    <w:rsid w:val="007C1482"/>
    <w:rsid w:val="007D2E2D"/>
    <w:rsid w:val="007E2EF3"/>
    <w:rsid w:val="007E686B"/>
    <w:rsid w:val="0082540F"/>
    <w:rsid w:val="00854EDC"/>
    <w:rsid w:val="00863F5C"/>
    <w:rsid w:val="0086530C"/>
    <w:rsid w:val="00873A91"/>
    <w:rsid w:val="0087514F"/>
    <w:rsid w:val="008841E4"/>
    <w:rsid w:val="008A41A9"/>
    <w:rsid w:val="008B0A23"/>
    <w:rsid w:val="008B370C"/>
    <w:rsid w:val="008C3AE7"/>
    <w:rsid w:val="008C5984"/>
    <w:rsid w:val="008D0D96"/>
    <w:rsid w:val="008E7C69"/>
    <w:rsid w:val="008F2301"/>
    <w:rsid w:val="008F2F69"/>
    <w:rsid w:val="008F7463"/>
    <w:rsid w:val="0090627C"/>
    <w:rsid w:val="00920FA9"/>
    <w:rsid w:val="00923B01"/>
    <w:rsid w:val="0093065B"/>
    <w:rsid w:val="00944262"/>
    <w:rsid w:val="0096281D"/>
    <w:rsid w:val="00973F48"/>
    <w:rsid w:val="00993396"/>
    <w:rsid w:val="009A1A37"/>
    <w:rsid w:val="009A7F1B"/>
    <w:rsid w:val="009C4752"/>
    <w:rsid w:val="009D2FBD"/>
    <w:rsid w:val="009E4ECE"/>
    <w:rsid w:val="009F001B"/>
    <w:rsid w:val="009F00E7"/>
    <w:rsid w:val="00A01B07"/>
    <w:rsid w:val="00A06D6D"/>
    <w:rsid w:val="00A103A1"/>
    <w:rsid w:val="00A40770"/>
    <w:rsid w:val="00A5070D"/>
    <w:rsid w:val="00A53B7E"/>
    <w:rsid w:val="00A63521"/>
    <w:rsid w:val="00A64367"/>
    <w:rsid w:val="00A64437"/>
    <w:rsid w:val="00A65DA7"/>
    <w:rsid w:val="00A70DF4"/>
    <w:rsid w:val="00A7180D"/>
    <w:rsid w:val="00A8472B"/>
    <w:rsid w:val="00A86190"/>
    <w:rsid w:val="00A97C83"/>
    <w:rsid w:val="00AA68D0"/>
    <w:rsid w:val="00AD1A1E"/>
    <w:rsid w:val="00AE1D6E"/>
    <w:rsid w:val="00AE36A9"/>
    <w:rsid w:val="00AE7B09"/>
    <w:rsid w:val="00AF3264"/>
    <w:rsid w:val="00AF3D9F"/>
    <w:rsid w:val="00AF51EC"/>
    <w:rsid w:val="00AF5A8B"/>
    <w:rsid w:val="00AF5EE2"/>
    <w:rsid w:val="00B00BA5"/>
    <w:rsid w:val="00B254E3"/>
    <w:rsid w:val="00B41D64"/>
    <w:rsid w:val="00B7286A"/>
    <w:rsid w:val="00B771BD"/>
    <w:rsid w:val="00B90752"/>
    <w:rsid w:val="00B916AD"/>
    <w:rsid w:val="00BA3826"/>
    <w:rsid w:val="00BC19C5"/>
    <w:rsid w:val="00BD2C67"/>
    <w:rsid w:val="00BE09A2"/>
    <w:rsid w:val="00C03EF4"/>
    <w:rsid w:val="00C06AC9"/>
    <w:rsid w:val="00C126D8"/>
    <w:rsid w:val="00C21015"/>
    <w:rsid w:val="00C21BE9"/>
    <w:rsid w:val="00C310C6"/>
    <w:rsid w:val="00C33AD8"/>
    <w:rsid w:val="00C52E74"/>
    <w:rsid w:val="00C71D63"/>
    <w:rsid w:val="00C74041"/>
    <w:rsid w:val="00C81073"/>
    <w:rsid w:val="00C92BB9"/>
    <w:rsid w:val="00CB320B"/>
    <w:rsid w:val="00CC2B77"/>
    <w:rsid w:val="00CC37B0"/>
    <w:rsid w:val="00CC7AD1"/>
    <w:rsid w:val="00CD0A9A"/>
    <w:rsid w:val="00CF0753"/>
    <w:rsid w:val="00D03444"/>
    <w:rsid w:val="00D212D2"/>
    <w:rsid w:val="00D3561E"/>
    <w:rsid w:val="00D46D1C"/>
    <w:rsid w:val="00D5209F"/>
    <w:rsid w:val="00D86D52"/>
    <w:rsid w:val="00DB2A9B"/>
    <w:rsid w:val="00DE191C"/>
    <w:rsid w:val="00DE3B6D"/>
    <w:rsid w:val="00E048CC"/>
    <w:rsid w:val="00E32CB7"/>
    <w:rsid w:val="00E32DB2"/>
    <w:rsid w:val="00E57E50"/>
    <w:rsid w:val="00E725B9"/>
    <w:rsid w:val="00E745A6"/>
    <w:rsid w:val="00E81569"/>
    <w:rsid w:val="00E82532"/>
    <w:rsid w:val="00E85258"/>
    <w:rsid w:val="00EC6503"/>
    <w:rsid w:val="00EE00B4"/>
    <w:rsid w:val="00EF5BE5"/>
    <w:rsid w:val="00F00CF8"/>
    <w:rsid w:val="00F01E46"/>
    <w:rsid w:val="00F0361C"/>
    <w:rsid w:val="00F101F7"/>
    <w:rsid w:val="00F10776"/>
    <w:rsid w:val="00F23522"/>
    <w:rsid w:val="00F3788C"/>
    <w:rsid w:val="00F46C94"/>
    <w:rsid w:val="00F53712"/>
    <w:rsid w:val="00F5372F"/>
    <w:rsid w:val="00F55B26"/>
    <w:rsid w:val="00F6294E"/>
    <w:rsid w:val="00F62EB1"/>
    <w:rsid w:val="00F723B7"/>
    <w:rsid w:val="00F76DC7"/>
    <w:rsid w:val="00F82C7C"/>
    <w:rsid w:val="00F8565D"/>
    <w:rsid w:val="00F86DEC"/>
    <w:rsid w:val="00F87692"/>
    <w:rsid w:val="00F901CD"/>
    <w:rsid w:val="00F90D6B"/>
    <w:rsid w:val="00FA1D17"/>
    <w:rsid w:val="00FA269A"/>
    <w:rsid w:val="00FB453F"/>
    <w:rsid w:val="00FD66D3"/>
    <w:rsid w:val="00FE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924E7B18-E2B3-48FA-A42C-A69828C84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35627"/>
    <w:pPr>
      <w:spacing w:after="0" w:line="240" w:lineRule="auto"/>
    </w:pPr>
    <w:rPr>
      <w:sz w:val="24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C148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C1482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7C148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C1482"/>
    <w:rPr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54E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54E3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720129"/>
    <w:pPr>
      <w:ind w:left="720"/>
      <w:contextualSpacing/>
    </w:pPr>
  </w:style>
  <w:style w:type="paragraph" w:customStyle="1" w:styleId="Default">
    <w:name w:val="Default"/>
    <w:rsid w:val="00D212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5F63B3"/>
    <w:rPr>
      <w:color w:val="0563C1" w:themeColor="hyperlink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6D7B4A"/>
    <w:rPr>
      <w:rFonts w:ascii="Calibri" w:hAnsi="Calibri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6D7B4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dp-bw.de" TargetMode="External"/><Relationship Id="rId1" Type="http://schemas.openxmlformats.org/officeDocument/2006/relationships/hyperlink" Target="http://www.gdp-bw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9A9EC-59C6-4D9C-B78A-B8BF3285E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34F7F2E.dotm</Template>
  <TotalTime>0</TotalTime>
  <Pages>1</Pages>
  <Words>161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Till</dc:creator>
  <cp:lastModifiedBy>Angelika Burckhardt</cp:lastModifiedBy>
  <cp:revision>5</cp:revision>
  <cp:lastPrinted>2015-09-23T12:53:00Z</cp:lastPrinted>
  <dcterms:created xsi:type="dcterms:W3CDTF">2015-09-23T12:48:00Z</dcterms:created>
  <dcterms:modified xsi:type="dcterms:W3CDTF">2015-09-23T13:07:00Z</dcterms:modified>
</cp:coreProperties>
</file>